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30A56" w14:textId="77777777" w:rsidR="00550718" w:rsidRDefault="0077581B" w:rsidP="00550718">
      <w:pPr>
        <w:pStyle w:val="LabTitle"/>
        <w:jc w:val="both"/>
        <w:rPr>
          <w:lang w:val="pl-PL"/>
        </w:rPr>
      </w:pPr>
      <w:r>
        <w:rPr>
          <w:lang w:val="pl-PL"/>
        </w:rPr>
        <w:t>Ćwiczenie – Projektowanie adresacji IPv4 z</w:t>
      </w:r>
      <w:r w:rsidR="00550718">
        <w:rPr>
          <w:lang w:val="pl-PL"/>
        </w:rPr>
        <w:t xml:space="preserve"> maskami o różnej długości VLSM</w:t>
      </w:r>
    </w:p>
    <w:p w14:paraId="5B10272F" w14:textId="77777777" w:rsidR="002A6EE4" w:rsidRDefault="0077581B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14:paraId="15BC1AC8" w14:textId="77777777" w:rsidR="002A6EE4" w:rsidRDefault="0077581B">
      <w:pPr>
        <w:pStyle w:val="Visual"/>
        <w:rPr>
          <w:lang w:val="pl-PL"/>
        </w:rPr>
      </w:pPr>
      <w:r>
        <w:rPr>
          <w:noProof/>
          <w:lang w:eastAsia="pl-PL"/>
        </w:rPr>
        <w:drawing>
          <wp:inline distT="0" distB="0" distL="0" distR="0" wp14:anchorId="56952D8C" wp14:editId="340138B7">
            <wp:extent cx="5876925" cy="33909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39EE" w14:textId="77777777" w:rsidR="002A6EE4" w:rsidRDefault="0077581B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Cele nauczania</w:t>
      </w:r>
    </w:p>
    <w:p w14:paraId="2927400C" w14:textId="77777777" w:rsidR="002A6EE4" w:rsidRDefault="00667571">
      <w:pPr>
        <w:pStyle w:val="BodyTextL25Bold"/>
        <w:jc w:val="both"/>
        <w:rPr>
          <w:lang w:val="pl-PL"/>
        </w:rPr>
      </w:pPr>
      <w:r>
        <w:rPr>
          <w:lang w:val="pl-PL"/>
        </w:rPr>
        <w:t>Część</w:t>
      </w:r>
      <w:r w:rsidR="0077581B">
        <w:rPr>
          <w:lang w:val="pl-PL"/>
        </w:rPr>
        <w:t xml:space="preserve"> 1: Określenie wymagań adresowych w sieci</w:t>
      </w:r>
    </w:p>
    <w:p w14:paraId="61D0C514" w14:textId="77777777" w:rsidR="002A6EE4" w:rsidRDefault="00667571">
      <w:pPr>
        <w:pStyle w:val="BodyTextL25Bold"/>
        <w:jc w:val="both"/>
        <w:rPr>
          <w:lang w:val="pl-PL"/>
        </w:rPr>
      </w:pPr>
      <w:r>
        <w:rPr>
          <w:lang w:val="pl-PL"/>
        </w:rPr>
        <w:t>Część</w:t>
      </w:r>
      <w:r w:rsidR="0077581B">
        <w:rPr>
          <w:lang w:val="pl-PL"/>
        </w:rPr>
        <w:t xml:space="preserve"> 2: Projektowanie schematu adresacji ze zmienną maską</w:t>
      </w:r>
    </w:p>
    <w:p w14:paraId="21257D5D" w14:textId="77777777" w:rsidR="002A6EE4" w:rsidRDefault="00667571">
      <w:pPr>
        <w:pStyle w:val="BodyTextL25Bold"/>
        <w:jc w:val="both"/>
        <w:rPr>
          <w:lang w:val="pl-PL"/>
        </w:rPr>
      </w:pPr>
      <w:r>
        <w:rPr>
          <w:lang w:val="pl-PL"/>
        </w:rPr>
        <w:t>Część</w:t>
      </w:r>
      <w:r w:rsidR="0077581B">
        <w:rPr>
          <w:lang w:val="pl-PL"/>
        </w:rPr>
        <w:t xml:space="preserve"> 3: Budowa i konfiguracja sieci IPv4</w:t>
      </w:r>
    </w:p>
    <w:p w14:paraId="36471E3F" w14:textId="77777777" w:rsidR="002A6EE4" w:rsidRDefault="0077581B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Wprowadzenie</w:t>
      </w:r>
    </w:p>
    <w:p w14:paraId="616018F9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Adresacja z maskami o różnej długości VLSM (</w:t>
      </w:r>
      <w:proofErr w:type="spellStart"/>
      <w:r>
        <w:rPr>
          <w:lang w:val="pl-PL"/>
        </w:rPr>
        <w:t>Variable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Length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Subnet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Mask</w:t>
      </w:r>
      <w:proofErr w:type="spellEnd"/>
      <w:r>
        <w:rPr>
          <w:lang w:val="pl-PL"/>
        </w:rPr>
        <w:t>) została opracowana w celu zaoszczędzenia adresów IP. Przy użyciu VLSM sieć jest dzielona na podsieci, a następnie na kolejne podsieci. Ten proces może być powtórzony wiele razy w celu stworzenia podsieci o różnej liczbie hostów w zależności od wymaganej liczby adresów w danej podsieci. Efektywne użycie VLSM wymaga przeprowadzenia procesu planowania adresów.</w:t>
      </w:r>
    </w:p>
    <w:p w14:paraId="3EAAEA3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Na tym laboratorium dysponujesz adresem sieciowym 172.16.128.0/17, który ma zostać użyty </w:t>
      </w:r>
      <w:r w:rsidR="00036A30">
        <w:rPr>
          <w:lang w:val="pl-PL"/>
        </w:rPr>
        <w:t xml:space="preserve">do </w:t>
      </w:r>
      <w:r>
        <w:rPr>
          <w:lang w:val="pl-PL"/>
        </w:rPr>
        <w:t>opracowania schematu adresacji dl</w:t>
      </w:r>
      <w:r w:rsidR="00195607">
        <w:rPr>
          <w:lang w:val="pl-PL"/>
        </w:rPr>
        <w:t>a sieci pokazanej na rysunku. M</w:t>
      </w:r>
      <w:r>
        <w:rPr>
          <w:lang w:val="pl-PL"/>
        </w:rPr>
        <w:t xml:space="preserve">a </w:t>
      </w:r>
      <w:r w:rsidR="00195607">
        <w:rPr>
          <w:lang w:val="pl-PL"/>
        </w:rPr>
        <w:t>być użyta metoda VLSM, a</w:t>
      </w:r>
      <w:r>
        <w:rPr>
          <w:lang w:val="pl-PL"/>
        </w:rPr>
        <w:t xml:space="preserve"> zakres</w:t>
      </w:r>
      <w:r w:rsidR="00195607">
        <w:rPr>
          <w:lang w:val="pl-PL"/>
        </w:rPr>
        <w:t xml:space="preserve">y adresów </w:t>
      </w:r>
      <w:proofErr w:type="spellStart"/>
      <w:r w:rsidR="00195607">
        <w:rPr>
          <w:lang w:val="pl-PL"/>
        </w:rPr>
        <w:t>mjają</w:t>
      </w:r>
      <w:proofErr w:type="spellEnd"/>
      <w:r>
        <w:rPr>
          <w:lang w:val="pl-PL"/>
        </w:rPr>
        <w:t xml:space="preserve"> spełnia</w:t>
      </w:r>
      <w:r w:rsidR="00195607">
        <w:rPr>
          <w:lang w:val="pl-PL"/>
        </w:rPr>
        <w:t>ć</w:t>
      </w:r>
      <w:r>
        <w:rPr>
          <w:lang w:val="pl-PL"/>
        </w:rPr>
        <w:t xml:space="preserve"> wymagania na liczbę hostów w sieci. Po </w:t>
      </w:r>
      <w:r w:rsidR="00195607">
        <w:rPr>
          <w:lang w:val="pl-PL"/>
        </w:rPr>
        <w:t>wykonaniu</w:t>
      </w:r>
      <w:r>
        <w:rPr>
          <w:lang w:val="pl-PL"/>
        </w:rPr>
        <w:t xml:space="preserve"> projektu adresacji w sieci skonfigurujesz interfejsy na routerach używając wyznaczonych adresów IP. </w:t>
      </w:r>
    </w:p>
    <w:p w14:paraId="3DE90193" w14:textId="77777777" w:rsidR="002A6EE4" w:rsidRDefault="0077581B">
      <w:pPr>
        <w:pStyle w:val="BodyTextL25"/>
        <w:jc w:val="both"/>
        <w:rPr>
          <w:rFonts w:eastAsia="Arial"/>
          <w:lang w:val="pl-PL"/>
        </w:rPr>
      </w:pPr>
      <w:proofErr w:type="spellStart"/>
      <w:r w:rsidRPr="007D7D0E">
        <w:rPr>
          <w:rFonts w:eastAsia="Arial"/>
          <w:b/>
        </w:rPr>
        <w:t>Uwaga</w:t>
      </w:r>
      <w:proofErr w:type="spellEnd"/>
      <w:r w:rsidRPr="007D7D0E">
        <w:rPr>
          <w:rFonts w:eastAsia="Arial"/>
        </w:rPr>
        <w:t xml:space="preserve">: </w:t>
      </w:r>
      <w:proofErr w:type="spellStart"/>
      <w:r w:rsidRPr="007D7D0E">
        <w:t>Preferowane</w:t>
      </w:r>
      <w:proofErr w:type="spellEnd"/>
      <w:r w:rsidRPr="007D7D0E">
        <w:t xml:space="preserve"> </w:t>
      </w:r>
      <w:proofErr w:type="spellStart"/>
      <w:r w:rsidRPr="007D7D0E">
        <w:t>routery</w:t>
      </w:r>
      <w:proofErr w:type="spellEnd"/>
      <w:r w:rsidRPr="007D7D0E">
        <w:t xml:space="preserve"> to model </w:t>
      </w:r>
      <w:r w:rsidRPr="007D7D0E">
        <w:rPr>
          <w:rFonts w:eastAsia="Arial"/>
        </w:rPr>
        <w:t xml:space="preserve">Cisco 1941 Integrated Services Router (ISR) z </w:t>
      </w:r>
      <w:proofErr w:type="spellStart"/>
      <w:r w:rsidRPr="007D7D0E">
        <w:rPr>
          <w:rFonts w:eastAsia="Arial"/>
        </w:rPr>
        <w:t>systemem</w:t>
      </w:r>
      <w:proofErr w:type="spellEnd"/>
      <w:r w:rsidRPr="007D7D0E">
        <w:rPr>
          <w:rFonts w:eastAsia="Arial"/>
        </w:rPr>
        <w:t xml:space="preserve"> Cisco IOS Release 15.2(</w:t>
      </w:r>
      <w:proofErr w:type="gramStart"/>
      <w:r w:rsidRPr="007D7D0E">
        <w:rPr>
          <w:rFonts w:eastAsia="Arial"/>
        </w:rPr>
        <w:t>4)M3</w:t>
      </w:r>
      <w:proofErr w:type="gramEnd"/>
      <w:r w:rsidRPr="007D7D0E">
        <w:rPr>
          <w:rFonts w:eastAsia="Arial"/>
        </w:rPr>
        <w:t xml:space="preserve"> (universalk9 image). </w:t>
      </w:r>
      <w:r>
        <w:rPr>
          <w:lang w:val="pl-PL"/>
        </w:rPr>
        <w:t>Inne urządzenia i systemy mogą być również używane. W zależności od modelu i wersji IOS dostępne komendy mogą się różnić od prezentowanych w instrukcji.</w:t>
      </w:r>
    </w:p>
    <w:p w14:paraId="2EEE2EF5" w14:textId="77777777" w:rsidR="002A6EE4" w:rsidRDefault="0077581B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ze startowa konfiguracja przełączników została skasowana. Jeśli nie jesteś pewny, poproś o pomoc prowadzącego.</w:t>
      </w:r>
    </w:p>
    <w:p w14:paraId="028C3C95" w14:textId="77777777" w:rsidR="002A6EE4" w:rsidRDefault="0077581B">
      <w:pPr>
        <w:pStyle w:val="LabSection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Wymagane zasoby</w:t>
      </w:r>
    </w:p>
    <w:p w14:paraId="58FCCFDB" w14:textId="77777777" w:rsidR="002A6EE4" w:rsidRPr="007D7D0E" w:rsidRDefault="0077581B">
      <w:pPr>
        <w:pStyle w:val="Bulletlevel1"/>
        <w:jc w:val="both"/>
      </w:pPr>
      <w:r w:rsidRPr="007D7D0E">
        <w:t xml:space="preserve">3 </w:t>
      </w:r>
      <w:proofErr w:type="spellStart"/>
      <w:r w:rsidRPr="007D7D0E">
        <w:t>routery</w:t>
      </w:r>
      <w:proofErr w:type="spellEnd"/>
      <w:r w:rsidRPr="007D7D0E">
        <w:t xml:space="preserve"> (Cisco 1941 with Cisco IOS Release 15.2(4)M3 </w:t>
      </w:r>
      <w:proofErr w:type="spellStart"/>
      <w:r w:rsidRPr="007D7D0E">
        <w:t>lub</w:t>
      </w:r>
      <w:proofErr w:type="spellEnd"/>
      <w:r w:rsidRPr="007D7D0E">
        <w:t xml:space="preserve"> </w:t>
      </w:r>
      <w:proofErr w:type="spellStart"/>
      <w:r w:rsidRPr="007D7D0E">
        <w:t>kompatybilny</w:t>
      </w:r>
      <w:proofErr w:type="spellEnd"/>
      <w:r w:rsidRPr="007D7D0E">
        <w:t>)</w:t>
      </w:r>
    </w:p>
    <w:p w14:paraId="75BEF972" w14:textId="77777777" w:rsidR="002A6EE4" w:rsidRDefault="0077581B">
      <w:pPr>
        <w:pStyle w:val="Bulletlevel1"/>
        <w:jc w:val="both"/>
        <w:rPr>
          <w:lang w:val="pl-PL"/>
        </w:rPr>
      </w:pPr>
      <w:r>
        <w:rPr>
          <w:lang w:val="pl-PL"/>
        </w:rPr>
        <w:lastRenderedPageBreak/>
        <w:t>1 komputer (Windows 7, Vista, lub XP)</w:t>
      </w:r>
    </w:p>
    <w:p w14:paraId="3A74890B" w14:textId="77777777" w:rsidR="002A6EE4" w:rsidRDefault="0077581B">
      <w:pPr>
        <w:pStyle w:val="Bulletlevel1"/>
        <w:jc w:val="both"/>
        <w:rPr>
          <w:lang w:val="pl-PL"/>
        </w:rPr>
      </w:pPr>
      <w:r>
        <w:rPr>
          <w:lang w:val="pl-PL"/>
        </w:rPr>
        <w:t>Kable konsolowe do konfiguracji urządzeń Cisco IOS poprzez porty konsolowe</w:t>
      </w:r>
    </w:p>
    <w:p w14:paraId="23BA43F0" w14:textId="77777777" w:rsidR="002A6EE4" w:rsidRDefault="0077581B">
      <w:pPr>
        <w:pStyle w:val="Bulletlevel1"/>
        <w:jc w:val="both"/>
        <w:rPr>
          <w:lang w:val="pl-PL"/>
        </w:rPr>
      </w:pPr>
      <w:r>
        <w:rPr>
          <w:lang w:val="pl-PL"/>
        </w:rPr>
        <w:t>Kable sieciowe zgodne z pokazaną topologią</w:t>
      </w:r>
    </w:p>
    <w:p w14:paraId="3BCD18F7" w14:textId="77777777" w:rsidR="002A6EE4" w:rsidRDefault="00667571">
      <w:pPr>
        <w:pStyle w:val="PartHead"/>
        <w:tabs>
          <w:tab w:val="clear" w:pos="1080"/>
        </w:tabs>
        <w:jc w:val="both"/>
        <w:rPr>
          <w:lang w:val="pl-PL"/>
        </w:rPr>
      </w:pPr>
      <w:r>
        <w:rPr>
          <w:lang w:val="pl-PL"/>
        </w:rPr>
        <w:t>Część</w:t>
      </w:r>
      <w:r w:rsidR="0077581B">
        <w:rPr>
          <w:lang w:val="pl-PL"/>
        </w:rPr>
        <w:t xml:space="preserve"> 1: Określenie wymagań adresowych w sieci</w:t>
      </w:r>
    </w:p>
    <w:p w14:paraId="4643A036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667571">
        <w:rPr>
          <w:lang w:val="pl-PL"/>
        </w:rPr>
        <w:t>części</w:t>
      </w:r>
      <w:r>
        <w:rPr>
          <w:lang w:val="pl-PL"/>
        </w:rPr>
        <w:t xml:space="preserve"> 1 określisz wymagania adresowe w sieci, aby możliwe było użycie metody VLSM dla topologii przedstawionej </w:t>
      </w:r>
      <w:r w:rsidR="001913A7">
        <w:rPr>
          <w:lang w:val="pl-PL"/>
        </w:rPr>
        <w:t xml:space="preserve">na </w:t>
      </w:r>
      <w:r>
        <w:rPr>
          <w:lang w:val="pl-PL"/>
        </w:rPr>
        <w:t>rysunku, używając adresu sieciowego 172.16.128.0/17.</w:t>
      </w:r>
    </w:p>
    <w:p w14:paraId="2B660159" w14:textId="77777777" w:rsidR="002A6EE4" w:rsidRDefault="0077581B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W celu ułatwienia obliczeń możesz użyć aplikacji Windows kalkulator oraz kalkulatora podsieci </w:t>
      </w:r>
      <w:hyperlink r:id="rId10" w:history="1">
        <w:r w:rsidR="001B2810" w:rsidRPr="00A7543F">
          <w:rPr>
            <w:rStyle w:val="Hipercze"/>
            <w:lang w:val="pl-PL"/>
          </w:rPr>
          <w:t>www.Ipcalc.org</w:t>
        </w:r>
      </w:hyperlink>
      <w:r w:rsidR="001B2810">
        <w:rPr>
          <w:lang w:val="pl-PL"/>
        </w:rPr>
        <w:t xml:space="preserve"> </w:t>
      </w:r>
      <w:r w:rsidR="007005E2">
        <w:rPr>
          <w:lang w:val="pl-PL"/>
        </w:rPr>
        <w:t>.</w:t>
      </w:r>
    </w:p>
    <w:p w14:paraId="034E82FC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Określenie wymaganej liczby hostów oraz liczby podsieci.</w:t>
      </w:r>
    </w:p>
    <w:p w14:paraId="7603B43E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hostów jest dostępnych w sieci /17? </w:t>
      </w:r>
    </w:p>
    <w:p w14:paraId="07269F4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 </w:t>
      </w:r>
    </w:p>
    <w:p w14:paraId="6FB9D8E2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Jaka jest całkowita liczba wymaganych adresów w sieci pokazanej na rysunku?</w:t>
      </w:r>
    </w:p>
    <w:p w14:paraId="47C251B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 </w:t>
      </w:r>
    </w:p>
    <w:p w14:paraId="04C6680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jest wymaganych</w:t>
      </w:r>
      <w:r w:rsidR="00195607">
        <w:rPr>
          <w:lang w:val="pl-PL"/>
        </w:rPr>
        <w:t xml:space="preserve"> podsieci</w:t>
      </w:r>
      <w:r>
        <w:rPr>
          <w:lang w:val="pl-PL"/>
        </w:rPr>
        <w:t xml:space="preserve"> w p</w:t>
      </w:r>
      <w:r w:rsidR="00195607">
        <w:rPr>
          <w:lang w:val="pl-PL"/>
        </w:rPr>
        <w:t>rzedstawionej topologii</w:t>
      </w:r>
      <w:r>
        <w:rPr>
          <w:lang w:val="pl-PL"/>
        </w:rPr>
        <w:t xml:space="preserve">? </w:t>
      </w:r>
    </w:p>
    <w:p w14:paraId="4A926A87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 </w:t>
      </w:r>
    </w:p>
    <w:p w14:paraId="6E0D9289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Określenie największej podsieci.</w:t>
      </w:r>
    </w:p>
    <w:p w14:paraId="19BB7547" w14:textId="77777777" w:rsidR="002A6EE4" w:rsidRPr="00550718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Opis podsieci (np. </w:t>
      </w:r>
      <w:r w:rsidRPr="00550718">
        <w:rPr>
          <w:lang w:val="pl-PL"/>
        </w:rPr>
        <w:t xml:space="preserve">BR1 G0/1 LAN lub BR1-HQ WAN ) </w:t>
      </w:r>
    </w:p>
    <w:p w14:paraId="478EE0A9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4F4D924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adresów jest wymaganych w największej podsieci?</w:t>
      </w:r>
    </w:p>
    <w:p w14:paraId="6DF09FC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 ___________________________ </w:t>
      </w:r>
    </w:p>
    <w:p w14:paraId="432F73A8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0E74DB5C" w14:textId="77777777" w:rsidR="002A6EE4" w:rsidRDefault="0077581B">
      <w:pPr>
        <w:pStyle w:val="BodyTextL25"/>
        <w:rPr>
          <w:shd w:val="clear" w:color="auto" w:fill="FFFFFF"/>
          <w:lang w:val="pl-PL"/>
        </w:rPr>
      </w:pPr>
      <w:r>
        <w:rPr>
          <w:lang w:val="pl-PL"/>
        </w:rPr>
        <w:t xml:space="preserve">____________________________ </w:t>
      </w:r>
    </w:p>
    <w:p w14:paraId="34101E68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696B4848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53C0DD7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sieci 172.16.128.0/17 można wydzielić wymaganą podsieć? </w:t>
      </w:r>
    </w:p>
    <w:p w14:paraId="28FC892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7B275B9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2FF26ED4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</w:t>
      </w:r>
    </w:p>
    <w:p w14:paraId="029277F0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480FD926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230A7208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3: Określenie </w:t>
      </w:r>
      <w:r w:rsidR="00025FE5">
        <w:rPr>
          <w:lang w:val="pl-PL"/>
        </w:rPr>
        <w:t>drugiej, co</w:t>
      </w:r>
      <w:r>
        <w:rPr>
          <w:lang w:val="pl-PL"/>
        </w:rPr>
        <w:t xml:space="preserve"> do wielkości podsieci.</w:t>
      </w:r>
    </w:p>
    <w:p w14:paraId="62C5649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Opis podsieci </w:t>
      </w:r>
    </w:p>
    <w:p w14:paraId="49B1AE5B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407AB24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adresów jest wymaganych w drugiej co do wielkości podsieci?</w:t>
      </w:r>
    </w:p>
    <w:p w14:paraId="3E16F44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1A58256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1585E879" w14:textId="77777777" w:rsidR="002A6EE4" w:rsidRDefault="0077581B">
      <w:pPr>
        <w:pStyle w:val="BodyTextL25"/>
        <w:rPr>
          <w:shd w:val="clear" w:color="auto" w:fill="BFBFBF"/>
          <w:lang w:val="pl-PL"/>
        </w:rPr>
      </w:pPr>
      <w:r>
        <w:rPr>
          <w:lang w:val="pl-PL"/>
        </w:rPr>
        <w:t>____________________________</w:t>
      </w:r>
    </w:p>
    <w:p w14:paraId="4D342B85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657664AE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lastRenderedPageBreak/>
        <w:t>____________________________</w:t>
      </w:r>
    </w:p>
    <w:p w14:paraId="0A015F79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pozostałych adresów można wydzielić wymaganą podsieć? </w:t>
      </w:r>
    </w:p>
    <w:p w14:paraId="71B86CE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4B3628B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77C3DB40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</w:t>
      </w:r>
    </w:p>
    <w:p w14:paraId="2FBF14F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50954018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08C8C12C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4: Określenie </w:t>
      </w:r>
      <w:r w:rsidR="00025FE5">
        <w:rPr>
          <w:lang w:val="pl-PL"/>
        </w:rPr>
        <w:t>trzeciej, co</w:t>
      </w:r>
      <w:r>
        <w:rPr>
          <w:lang w:val="pl-PL"/>
        </w:rPr>
        <w:t xml:space="preserve"> do wielkości podsieci.</w:t>
      </w:r>
    </w:p>
    <w:p w14:paraId="18A77068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Opis podsieci ____________________________</w:t>
      </w:r>
    </w:p>
    <w:p w14:paraId="6A8FFAD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adresów jest wymaganych w trzeciej co do wielkości podsieci?</w:t>
      </w:r>
    </w:p>
    <w:p w14:paraId="309687E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9E9AB67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34613E26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19A0655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5CF1AC2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3E65C2E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pozostałych adresów można wydzielić wymaganą podsieć? </w:t>
      </w:r>
    </w:p>
    <w:p w14:paraId="60F42D3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127710B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7CC7FFE2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FB07A0A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50468BB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3D6A4977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5: Określenie </w:t>
      </w:r>
      <w:r w:rsidR="00025FE5">
        <w:rPr>
          <w:lang w:val="pl-PL"/>
        </w:rPr>
        <w:t>czwartej, co</w:t>
      </w:r>
      <w:r>
        <w:rPr>
          <w:lang w:val="pl-PL"/>
        </w:rPr>
        <w:t xml:space="preserve"> do wielkości podsieci.</w:t>
      </w:r>
    </w:p>
    <w:p w14:paraId="3191223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Opis podsieci </w:t>
      </w:r>
    </w:p>
    <w:p w14:paraId="27DB46FE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223F4708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adresów jest wymaganych w czwartej co do wielkości podsieci?</w:t>
      </w:r>
    </w:p>
    <w:p w14:paraId="7094BFB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58AD59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0A302E0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7561F91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4A9EA71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437C602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pozostałych adresów można wydzielić wymaganą podsieć? </w:t>
      </w:r>
    </w:p>
    <w:p w14:paraId="15810F8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133EA98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65FB86C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7D6F349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2E42A2E9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4D7094E4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6: Określenie </w:t>
      </w:r>
      <w:r w:rsidR="00025FE5">
        <w:rPr>
          <w:lang w:val="pl-PL"/>
        </w:rPr>
        <w:t>piątej, co</w:t>
      </w:r>
      <w:r>
        <w:rPr>
          <w:lang w:val="pl-PL"/>
        </w:rPr>
        <w:t xml:space="preserve"> do wielkości podsieci.</w:t>
      </w:r>
    </w:p>
    <w:p w14:paraId="730CDD45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Opis podsieci</w:t>
      </w:r>
    </w:p>
    <w:p w14:paraId="4F91963A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lastRenderedPageBreak/>
        <w:t>____________________________</w:t>
      </w:r>
    </w:p>
    <w:p w14:paraId="1F3D1A25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jest wymaganych w piątej co do wielkości podsieci? </w:t>
      </w:r>
    </w:p>
    <w:p w14:paraId="0620C69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326EB3AB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5BEF7EC9" w14:textId="77777777" w:rsidR="002A6EE4" w:rsidRDefault="0077581B">
      <w:pPr>
        <w:pStyle w:val="BodyTextL25"/>
        <w:rPr>
          <w:shd w:val="clear" w:color="auto" w:fill="BFBFBF"/>
          <w:lang w:val="pl-PL"/>
        </w:rPr>
      </w:pPr>
      <w:r>
        <w:rPr>
          <w:lang w:val="pl-PL"/>
        </w:rPr>
        <w:t>____________________________</w:t>
      </w:r>
    </w:p>
    <w:p w14:paraId="0DDFD2CB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5EA66D3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31B7DA87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pozostałych adresów można wydzielić wymaganą podsieć? </w:t>
      </w:r>
    </w:p>
    <w:p w14:paraId="75472BD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46696C76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5572BBD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2D9DF4B0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FC0D0E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431A8336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7: Określenie </w:t>
      </w:r>
      <w:r w:rsidR="00025FE5">
        <w:rPr>
          <w:lang w:val="pl-PL"/>
        </w:rPr>
        <w:t>szóstej, co</w:t>
      </w:r>
      <w:r>
        <w:rPr>
          <w:lang w:val="pl-PL"/>
        </w:rPr>
        <w:t xml:space="preserve"> do wielkości podsieci.</w:t>
      </w:r>
    </w:p>
    <w:p w14:paraId="6B2873E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Opis podsieci </w:t>
      </w:r>
    </w:p>
    <w:p w14:paraId="09F4259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7653BBB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jest wymaganych w szóstej co do wielkości podsieci? </w:t>
      </w:r>
    </w:p>
    <w:p w14:paraId="05547655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44C464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Jaka jest maska wystarczająca dla tej liczby adresów? </w:t>
      </w:r>
    </w:p>
    <w:p w14:paraId="4D3058B2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52C7952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Ile adresów obejmuje podsieć z taką maską? </w:t>
      </w:r>
    </w:p>
    <w:p w14:paraId="4DB1057A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B2C0824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Czy z pozostałych adresów można wydzielić wymaganą podsieć? </w:t>
      </w:r>
    </w:p>
    <w:p w14:paraId="0341195C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73768E73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Jakie dwa adresy podsieci z taką maską można wydzielić z podanej sieci?</w:t>
      </w:r>
    </w:p>
    <w:p w14:paraId="2643BC2E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0F96F892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2DCAB3EF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Użyj pierwszego adresu podsieci.</w:t>
      </w:r>
    </w:p>
    <w:p w14:paraId="5465A8D2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8: Określenie podsieci niezbędnych do połączeń szeregowych.</w:t>
      </w:r>
    </w:p>
    <w:p w14:paraId="5B0A67B0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>Ile adresów jest niezbędnych dla każdej podsieci dla połączeń szeregowych?</w:t>
      </w:r>
    </w:p>
    <w:p w14:paraId="3938BE41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____________________________ </w:t>
      </w:r>
    </w:p>
    <w:p w14:paraId="50E78BFE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Jaka jest maska wystarczająca dla tej liczby adresów?</w:t>
      </w:r>
    </w:p>
    <w:p w14:paraId="5DF27AF2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</w:t>
      </w:r>
      <w:r>
        <w:rPr>
          <w:rStyle w:val="2"/>
          <w:rFonts w:eastAsia="Calibri"/>
          <w:lang w:val="pl-PL"/>
        </w:rPr>
        <w:t xml:space="preserve"> </w:t>
      </w:r>
    </w:p>
    <w:p w14:paraId="3A63706E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Podziel pozostałą sieć na 2 podsieci z maską /24 i wypisz je poniżej.</w:t>
      </w:r>
    </w:p>
    <w:p w14:paraId="13DCEFA0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1DE1816D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6F2F0431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Kontynuuj podział pierwszej podsieci aż do uzyskania podsieci z maską /30. Wypisz pierwsze 3 podsieci z maską /30.</w:t>
      </w:r>
    </w:p>
    <w:p w14:paraId="79C0C495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734280D6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lastRenderedPageBreak/>
        <w:t>____________________________</w:t>
      </w:r>
    </w:p>
    <w:p w14:paraId="5955838F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40A4DB7E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Napisz opisy dla trzech podsieci wyznaczonych powyżej.</w:t>
      </w:r>
    </w:p>
    <w:p w14:paraId="0F8542C0" w14:textId="77777777" w:rsidR="002A6EE4" w:rsidRPr="00550718" w:rsidRDefault="0077581B">
      <w:pPr>
        <w:pStyle w:val="BodyTextL50"/>
        <w:jc w:val="both"/>
        <w:rPr>
          <w:lang w:val="pl-PL"/>
        </w:rPr>
      </w:pPr>
      <w:r w:rsidRPr="00550718">
        <w:rPr>
          <w:lang w:val="pl-PL"/>
        </w:rPr>
        <w:t>____________________________</w:t>
      </w:r>
    </w:p>
    <w:p w14:paraId="065E684A" w14:textId="77777777" w:rsidR="002A6EE4" w:rsidRPr="00550718" w:rsidRDefault="0077581B">
      <w:pPr>
        <w:pStyle w:val="BodyTextL50"/>
        <w:rPr>
          <w:lang w:val="pl-PL"/>
        </w:rPr>
      </w:pPr>
      <w:r w:rsidRPr="00550718">
        <w:rPr>
          <w:lang w:val="pl-PL"/>
        </w:rPr>
        <w:t xml:space="preserve">____________________________ </w:t>
      </w:r>
    </w:p>
    <w:p w14:paraId="6ED39C9F" w14:textId="77777777" w:rsidR="002A6EE4" w:rsidRDefault="0077581B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</w:t>
      </w:r>
    </w:p>
    <w:p w14:paraId="472C7360" w14:textId="77777777" w:rsidR="002A6EE4" w:rsidRDefault="0077581B">
      <w:pPr>
        <w:pStyle w:val="PartHead"/>
        <w:tabs>
          <w:tab w:val="clear" w:pos="1080"/>
        </w:tabs>
        <w:jc w:val="both"/>
        <w:rPr>
          <w:lang w:val="pl-PL"/>
        </w:rPr>
      </w:pPr>
      <w:r>
        <w:rPr>
          <w:lang w:val="pl-PL"/>
        </w:rPr>
        <w:t xml:space="preserve">Część 2: Projektowanie schematu adresacji ze zmienną maską </w:t>
      </w:r>
    </w:p>
    <w:p w14:paraId="0F530E35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Wyznaczanie informacji o podsieciach.</w:t>
      </w:r>
    </w:p>
    <w:p w14:paraId="0054C30D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Użyj informacji wyznaczonych w </w:t>
      </w:r>
      <w:r w:rsidR="00667571">
        <w:rPr>
          <w:lang w:val="pl-PL"/>
        </w:rPr>
        <w:t>części</w:t>
      </w:r>
      <w:r>
        <w:rPr>
          <w:lang w:val="pl-PL"/>
        </w:rPr>
        <w:t xml:space="preserve"> 1 w celu wypełnienia tabel poniżej.</w:t>
      </w:r>
    </w:p>
    <w:tbl>
      <w:tblPr>
        <w:tblW w:w="918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1569"/>
        <w:gridCol w:w="1890"/>
        <w:gridCol w:w="1481"/>
        <w:gridCol w:w="1723"/>
      </w:tblGrid>
      <w:tr w:rsidR="002A6EE4" w14:paraId="587A1679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4ECB7B40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Opis podsieci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F442290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Liczba hostów w podsieci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23EECE26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podsieci /maska</w:t>
            </w: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B674792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Pierwszy użyteczny adres hosta</w:t>
            </w: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431759E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rozgłoszeniowy</w:t>
            </w:r>
          </w:p>
        </w:tc>
      </w:tr>
      <w:tr w:rsidR="002A6EE4" w14:paraId="3389E36C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BD0542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G0/0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7FA4FF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16,000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FE9935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EC56B9C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6BE09C7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2B0BD84D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E66EB1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G0/1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2314893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8,000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7BA2C29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C3CE4EE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727559B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09CB26C4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075D645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 G0/1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A9D5C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4,000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57C1747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495E31F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536FE6A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60333DDF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9AE327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 G0/0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E09209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2,000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F3511E1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FBE5B1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7A78202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6C1ABEE4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D9883A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BR2 G0/1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4BE85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1,000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1D588D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DAF83B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A71D59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680DE8E7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1A18E7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BR2 G0/0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3A3B4B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500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A01A33C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BDFF95C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A6DF99D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174FD543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8ACE345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S0/0/0 – BR1 S0/0/0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B97C9DA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27665F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78F0A8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92AEFB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7EB3EB11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CB52B67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S0/0/1 – BR2 S0/0/1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D4EF3D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8EE89C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2277F9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05597F8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  <w:tr w:rsidR="002A6EE4" w14:paraId="59D2969B" w14:textId="77777777">
        <w:trPr>
          <w:cantSplit/>
          <w:jc w:val="center"/>
        </w:trPr>
        <w:tc>
          <w:tcPr>
            <w:tcW w:w="25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4DF38B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 S0/0/1 – BR2 S0/0/0</w:t>
            </w:r>
          </w:p>
        </w:tc>
        <w:tc>
          <w:tcPr>
            <w:tcW w:w="15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4850BD0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8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230F1D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4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07C298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C1331C" w14:textId="77777777" w:rsidR="002A6EE4" w:rsidRDefault="002A6EE4">
            <w:pPr>
              <w:pStyle w:val="TableText"/>
              <w:rPr>
                <w:lang w:val="pl-PL"/>
              </w:rPr>
            </w:pPr>
          </w:p>
        </w:tc>
      </w:tr>
    </w:tbl>
    <w:p w14:paraId="7EE8A58D" w14:textId="77777777" w:rsidR="002A6EE4" w:rsidRDefault="0077581B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Wyznaczenie adresów IP interfejsów urządzeń sieciowych.</w:t>
      </w:r>
    </w:p>
    <w:p w14:paraId="3E240BFB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Przypisz pierwszy użyteczny adres hosta z danej podsieci do interfejsów </w:t>
      </w:r>
      <w:proofErr w:type="spellStart"/>
      <w:r>
        <w:rPr>
          <w:lang w:val="pl-PL"/>
        </w:rPr>
        <w:t>ethernet</w:t>
      </w:r>
      <w:r w:rsidR="004671F1">
        <w:rPr>
          <w:lang w:val="pl-PL"/>
        </w:rPr>
        <w:t>o</w:t>
      </w:r>
      <w:r>
        <w:rPr>
          <w:lang w:val="pl-PL"/>
        </w:rPr>
        <w:t>wych</w:t>
      </w:r>
      <w:proofErr w:type="spellEnd"/>
      <w:r>
        <w:rPr>
          <w:lang w:val="pl-PL"/>
        </w:rPr>
        <w:t xml:space="preserve"> urządzeń. Dla interfejsów szeregowych routera HQ przypisz pierwsze adresy z wyznaczonych podsieci. Dla połączenia BR1 – BR2 przypisz pierwszy adres podsieci dla routera BR1.</w:t>
      </w:r>
      <w:bookmarkStart w:id="0" w:name="_GoBack"/>
      <w:bookmarkEnd w:id="0"/>
    </w:p>
    <w:tbl>
      <w:tblPr>
        <w:tblW w:w="9069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38"/>
        <w:gridCol w:w="1641"/>
        <w:gridCol w:w="1799"/>
        <w:gridCol w:w="1935"/>
        <w:gridCol w:w="2156"/>
      </w:tblGrid>
      <w:tr w:rsidR="002A6EE4" w14:paraId="6A601A83" w14:textId="77777777">
        <w:trPr>
          <w:cantSplit/>
          <w:jc w:val="center"/>
        </w:trPr>
        <w:tc>
          <w:tcPr>
            <w:tcW w:w="15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7EC7C78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lastRenderedPageBreak/>
              <w:t>Urządzenie</w:t>
            </w: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166FCABB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59C1382E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4952B27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</w:tcPr>
          <w:p w14:paraId="49A56D54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 xml:space="preserve">Interfejs </w:t>
            </w:r>
            <w:proofErr w:type="spellStart"/>
            <w:r>
              <w:rPr>
                <w:lang w:val="pl-PL"/>
              </w:rPr>
              <w:t>urzadzenia</w:t>
            </w:r>
            <w:proofErr w:type="spellEnd"/>
          </w:p>
        </w:tc>
      </w:tr>
      <w:tr w:rsidR="002A6EE4" w14:paraId="10A4C595" w14:textId="77777777">
        <w:trPr>
          <w:cantSplit/>
          <w:jc w:val="center"/>
        </w:trPr>
        <w:tc>
          <w:tcPr>
            <w:tcW w:w="153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03E5FC1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05CD49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A140CF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40367D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9774BD4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LAN16,000 hostów</w:t>
            </w:r>
          </w:p>
        </w:tc>
      </w:tr>
      <w:tr w:rsidR="002A6EE4" w14:paraId="40B27097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C3C9622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B58683F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9A4272E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7FF7EF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D577F11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 8,000 hostów</w:t>
            </w:r>
          </w:p>
        </w:tc>
      </w:tr>
      <w:tr w:rsidR="002A6EE4" w14:paraId="2F3FD728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8961A4A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7B3CA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FD2E693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8E484AB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1C28A4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 S0/0/0</w:t>
            </w:r>
          </w:p>
        </w:tc>
      </w:tr>
      <w:tr w:rsidR="002A6EE4" w14:paraId="44F77198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2DDBB1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D51FE0D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D8C1004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14F3461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6995FA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BR2 S0/0/1</w:t>
            </w:r>
          </w:p>
        </w:tc>
      </w:tr>
      <w:tr w:rsidR="002A6EE4" w14:paraId="169F5CDA" w14:textId="77777777">
        <w:trPr>
          <w:cantSplit/>
          <w:jc w:val="center"/>
        </w:trPr>
        <w:tc>
          <w:tcPr>
            <w:tcW w:w="153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63CDAB95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</w:t>
            </w: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43C6B63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CF0A342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6B40334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2EBAED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 2,000 hostów</w:t>
            </w:r>
          </w:p>
        </w:tc>
      </w:tr>
      <w:tr w:rsidR="002A6EE4" w14:paraId="2832D9B7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AB9DC8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4D1B60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201BE5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EDB2139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7963318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 4,000 hostów</w:t>
            </w:r>
          </w:p>
        </w:tc>
      </w:tr>
      <w:tr w:rsidR="002A6EE4" w14:paraId="37AFFF75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D70B96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1E4459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D4FAD37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4B509B2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041CF06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S0/0/0</w:t>
            </w:r>
          </w:p>
        </w:tc>
      </w:tr>
      <w:tr w:rsidR="002A6EE4" w14:paraId="21CFBD94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E80304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0C8B6A6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F13E46F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92F3FE8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4B368F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BR2 S0/0/0</w:t>
            </w:r>
          </w:p>
        </w:tc>
      </w:tr>
      <w:tr w:rsidR="002A6EE4" w14:paraId="6E4AD4B5" w14:textId="77777777">
        <w:trPr>
          <w:cantSplit/>
          <w:jc w:val="center"/>
        </w:trPr>
        <w:tc>
          <w:tcPr>
            <w:tcW w:w="153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14:paraId="39A8A06C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BR2</w:t>
            </w: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51F17EB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4E54D3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CF1AD4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3452289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 500 hostów</w:t>
            </w:r>
          </w:p>
        </w:tc>
      </w:tr>
      <w:tr w:rsidR="002A6EE4" w14:paraId="08626599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CF1605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E8C97CE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2A89972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9137B90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B78124A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LAN 1,000 hostów</w:t>
            </w:r>
          </w:p>
        </w:tc>
      </w:tr>
      <w:tr w:rsidR="002A6EE4" w14:paraId="1A68A8C2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E04159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337D7F6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064D009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68DB0AD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4BFBAA9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BR1 S0/0/1</w:t>
            </w:r>
          </w:p>
        </w:tc>
      </w:tr>
      <w:tr w:rsidR="002A6EE4" w14:paraId="494946C4" w14:textId="77777777">
        <w:trPr>
          <w:cantSplit/>
          <w:jc w:val="center"/>
        </w:trPr>
        <w:tc>
          <w:tcPr>
            <w:tcW w:w="153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1ED944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64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81E7CA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0A5DAF1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19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CD2FFC" w14:textId="77777777" w:rsidR="002A6EE4" w:rsidRDefault="002A6EE4">
            <w:pPr>
              <w:pStyle w:val="TableText"/>
              <w:rPr>
                <w:lang w:val="pl-PL"/>
              </w:rPr>
            </w:pPr>
          </w:p>
        </w:tc>
        <w:tc>
          <w:tcPr>
            <w:tcW w:w="21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BB6A79F" w14:textId="77777777" w:rsidR="002A6EE4" w:rsidRDefault="0077581B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 S0/0/1</w:t>
            </w:r>
          </w:p>
        </w:tc>
      </w:tr>
    </w:tbl>
    <w:p w14:paraId="1B2CBC66" w14:textId="77777777" w:rsidR="002A6EE4" w:rsidRDefault="0077581B">
      <w:pPr>
        <w:pStyle w:val="PartHead"/>
        <w:tabs>
          <w:tab w:val="clear" w:pos="1080"/>
        </w:tabs>
        <w:rPr>
          <w:lang w:val="pl-PL"/>
        </w:rPr>
      </w:pPr>
      <w:r>
        <w:rPr>
          <w:lang w:val="pl-PL"/>
        </w:rPr>
        <w:t>Część 3: Budowa i konfiguracja sieci IPv4</w:t>
      </w:r>
    </w:p>
    <w:p w14:paraId="1E445DD0" w14:textId="77777777" w:rsidR="002A6EE4" w:rsidRDefault="0077581B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667571">
        <w:rPr>
          <w:lang w:val="pl-PL"/>
        </w:rPr>
        <w:t>części</w:t>
      </w:r>
      <w:r>
        <w:rPr>
          <w:lang w:val="pl-PL"/>
        </w:rPr>
        <w:t xml:space="preserve"> 3 zbudujesz sie</w:t>
      </w:r>
      <w:r w:rsidR="00AD2F36">
        <w:rPr>
          <w:lang w:val="pl-PL"/>
        </w:rPr>
        <w:t>ć</w:t>
      </w:r>
      <w:r>
        <w:rPr>
          <w:lang w:val="pl-PL"/>
        </w:rPr>
        <w:t xml:space="preserve"> zgodnie z topologią i skonfigurujesz trzy routery używając adresów IP wyznaczonych w poprzednich zadaniach. </w:t>
      </w:r>
    </w:p>
    <w:p w14:paraId="3FCFB65A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1: Okablowanie sieci zgodnie z topologią.</w:t>
      </w:r>
    </w:p>
    <w:p w14:paraId="1E93609B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2: Konfiguracja podstawowych ustawień routerów.</w:t>
      </w:r>
    </w:p>
    <w:p w14:paraId="16EDDFD8" w14:textId="77777777" w:rsidR="002A6EE4" w:rsidRDefault="0077581B">
      <w:pPr>
        <w:pStyle w:val="SubStepAlpha"/>
        <w:numPr>
          <w:ilvl w:val="2"/>
          <w:numId w:val="4"/>
        </w:numPr>
        <w:jc w:val="both"/>
        <w:rPr>
          <w:lang w:val="pl-PL"/>
        </w:rPr>
      </w:pPr>
      <w:r>
        <w:rPr>
          <w:lang w:val="pl-PL"/>
        </w:rPr>
        <w:t>Ustaw nazwę routera.</w:t>
      </w:r>
    </w:p>
    <w:p w14:paraId="3EB12A86" w14:textId="77777777" w:rsidR="002A6EE4" w:rsidRDefault="0077581B">
      <w:pPr>
        <w:pStyle w:val="SubStepAlpha"/>
        <w:numPr>
          <w:ilvl w:val="2"/>
          <w:numId w:val="4"/>
        </w:numPr>
        <w:jc w:val="both"/>
        <w:rPr>
          <w:lang w:val="pl-PL"/>
        </w:rPr>
      </w:pPr>
      <w:r>
        <w:rPr>
          <w:lang w:val="pl-PL"/>
        </w:rPr>
        <w:t>Wyłącz niepożądane zapytania DNS w celu zabezpieczenia przed próbami tłumaczenia przez router niepoprawnych komend.</w:t>
      </w:r>
    </w:p>
    <w:p w14:paraId="2DB93457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szyfrowane hasło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do tryb</w:t>
      </w:r>
      <w:r w:rsidR="00903F45">
        <w:rPr>
          <w:lang w:val="pl-PL"/>
        </w:rPr>
        <w:t xml:space="preserve">u </w:t>
      </w:r>
      <w:r>
        <w:rPr>
          <w:lang w:val="pl-PL"/>
        </w:rPr>
        <w:t>uprzywilejowanego.</w:t>
      </w:r>
    </w:p>
    <w:p w14:paraId="3519C965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hasło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do połączeń konsolowych i wymuś logowanie.</w:t>
      </w:r>
    </w:p>
    <w:p w14:paraId="394FEEB9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hasło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na liniach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 xml:space="preserve"> i wymuś logowanie.</w:t>
      </w:r>
    </w:p>
    <w:p w14:paraId="4A86108A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Ustaw szyfrowanie haseł.</w:t>
      </w:r>
    </w:p>
    <w:p w14:paraId="1435561A" w14:textId="77777777" w:rsidR="002A6EE4" w:rsidRDefault="0077581B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Ustaw baner ostrzegający, że nieautoryzowany dostęp jest zakazany. </w:t>
      </w:r>
    </w:p>
    <w:p w14:paraId="5D34E05C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>Krok 3: Konfiguracja interfejsów na routerach.</w:t>
      </w:r>
    </w:p>
    <w:p w14:paraId="50901D1C" w14:textId="77777777" w:rsidR="002A6EE4" w:rsidRDefault="0077581B" w:rsidP="00C26D77">
      <w:pPr>
        <w:pStyle w:val="SubStepAlpha"/>
        <w:numPr>
          <w:ilvl w:val="2"/>
          <w:numId w:val="9"/>
        </w:numPr>
        <w:jc w:val="both"/>
        <w:rPr>
          <w:lang w:val="pl-PL"/>
        </w:rPr>
      </w:pPr>
      <w:r>
        <w:rPr>
          <w:lang w:val="pl-PL"/>
        </w:rPr>
        <w:t xml:space="preserve">Ustaw adres IP i maskę na wszystkich interfejsach zgodnie z tabelą adresacji wyznaczoną w </w:t>
      </w:r>
      <w:r w:rsidR="00667571">
        <w:rPr>
          <w:lang w:val="pl-PL"/>
        </w:rPr>
        <w:t>części</w:t>
      </w:r>
      <w:r w:rsidR="00762625">
        <w:rPr>
          <w:lang w:val="pl-PL"/>
        </w:rPr>
        <w:t> </w:t>
      </w:r>
      <w:r>
        <w:rPr>
          <w:lang w:val="pl-PL"/>
        </w:rPr>
        <w:t>2.</w:t>
      </w:r>
    </w:p>
    <w:p w14:paraId="43B9A665" w14:textId="77777777" w:rsidR="002A6EE4" w:rsidRDefault="0077581B" w:rsidP="00C26D77">
      <w:pPr>
        <w:pStyle w:val="SubStepAlpha"/>
        <w:numPr>
          <w:ilvl w:val="2"/>
          <w:numId w:val="9"/>
        </w:numPr>
        <w:jc w:val="both"/>
        <w:rPr>
          <w:lang w:val="pl-PL"/>
        </w:rPr>
      </w:pPr>
      <w:r>
        <w:rPr>
          <w:lang w:val="pl-PL"/>
        </w:rPr>
        <w:t>Ustaw opis na każdym interfejsie.</w:t>
      </w:r>
    </w:p>
    <w:p w14:paraId="443147C2" w14:textId="77777777" w:rsidR="002A6EE4" w:rsidRDefault="0077581B" w:rsidP="00C26D77">
      <w:pPr>
        <w:pStyle w:val="SubStepAlpha"/>
        <w:numPr>
          <w:ilvl w:val="2"/>
          <w:numId w:val="9"/>
        </w:numPr>
        <w:jc w:val="both"/>
        <w:rPr>
          <w:lang w:val="pl-PL"/>
        </w:rPr>
      </w:pPr>
      <w:r>
        <w:rPr>
          <w:lang w:val="pl-PL"/>
        </w:rPr>
        <w:t>Ustaw częstotliwość taktowania na interfejsie DCE dla połączeń szeregowych na wartość 128000.</w:t>
      </w:r>
    </w:p>
    <w:p w14:paraId="319AB9DD" w14:textId="77777777" w:rsidR="002A6EE4" w:rsidRPr="007D7D0E" w:rsidRDefault="0077581B">
      <w:pPr>
        <w:pStyle w:val="CMD"/>
        <w:jc w:val="both"/>
      </w:pPr>
      <w:proofErr w:type="gramStart"/>
      <w:r w:rsidRPr="007D7D0E">
        <w:t>HQ(</w:t>
      </w:r>
      <w:proofErr w:type="spellStart"/>
      <w:proofErr w:type="gramEnd"/>
      <w:r w:rsidRPr="007D7D0E">
        <w:t>config</w:t>
      </w:r>
      <w:proofErr w:type="spellEnd"/>
      <w:r w:rsidRPr="007D7D0E">
        <w:t xml:space="preserve">-if)# </w:t>
      </w:r>
      <w:r w:rsidRPr="007D7D0E">
        <w:rPr>
          <w:b/>
        </w:rPr>
        <w:t>clock rate 128000</w:t>
      </w:r>
    </w:p>
    <w:p w14:paraId="17D92BB4" w14:textId="77777777" w:rsidR="002A6EE4" w:rsidRDefault="0077581B" w:rsidP="00C26D77">
      <w:pPr>
        <w:pStyle w:val="SubStepAlpha"/>
        <w:numPr>
          <w:ilvl w:val="2"/>
          <w:numId w:val="9"/>
        </w:numPr>
        <w:jc w:val="both"/>
        <w:rPr>
          <w:lang w:val="pl-PL"/>
        </w:rPr>
      </w:pPr>
      <w:r>
        <w:rPr>
          <w:lang w:val="pl-PL"/>
        </w:rPr>
        <w:t>Włącz interfejsy.</w:t>
      </w:r>
    </w:p>
    <w:p w14:paraId="016E58C2" w14:textId="77777777" w:rsidR="002A6EE4" w:rsidRDefault="0077581B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>
        <w:rPr>
          <w:lang w:val="pl-PL"/>
        </w:rPr>
        <w:t xml:space="preserve">Krok 4: Zapisywanie konfiguracji na </w:t>
      </w:r>
      <w:r w:rsidR="00804201">
        <w:rPr>
          <w:lang w:val="pl-PL"/>
        </w:rPr>
        <w:t>urządzeniach</w:t>
      </w:r>
      <w:r>
        <w:rPr>
          <w:lang w:val="pl-PL"/>
        </w:rPr>
        <w:t>.</w:t>
      </w:r>
    </w:p>
    <w:p w14:paraId="014FBF15" w14:textId="77777777" w:rsidR="002A6EE4" w:rsidRDefault="0077581B">
      <w:pPr>
        <w:pStyle w:val="StepHead"/>
        <w:numPr>
          <w:ilvl w:val="0"/>
          <w:numId w:val="0"/>
        </w:numPr>
        <w:jc w:val="both"/>
        <w:rPr>
          <w:lang w:val="pl-PL"/>
        </w:rPr>
      </w:pPr>
      <w:r>
        <w:rPr>
          <w:lang w:val="pl-PL"/>
        </w:rPr>
        <w:t>Krok 5: Testowanie łączności.</w:t>
      </w:r>
    </w:p>
    <w:p w14:paraId="6B62295F" w14:textId="77777777" w:rsidR="002A6EE4" w:rsidRDefault="0077581B" w:rsidP="00DF0461">
      <w:pPr>
        <w:pStyle w:val="SubStepAlpha"/>
        <w:numPr>
          <w:ilvl w:val="2"/>
          <w:numId w:val="10"/>
        </w:numPr>
        <w:jc w:val="both"/>
        <w:rPr>
          <w:lang w:val="pl-PL"/>
        </w:rPr>
      </w:pPr>
      <w:r>
        <w:rPr>
          <w:lang w:val="pl-PL"/>
        </w:rPr>
        <w:t>Na routerze HQ wydaj komendę ping na adres interfejsu S0/0/0 routera BR1.</w:t>
      </w:r>
    </w:p>
    <w:p w14:paraId="2FDA1550" w14:textId="77777777" w:rsidR="002A6EE4" w:rsidRDefault="0077581B" w:rsidP="00DF0461">
      <w:pPr>
        <w:pStyle w:val="SubStepAlpha"/>
        <w:numPr>
          <w:ilvl w:val="2"/>
          <w:numId w:val="10"/>
        </w:numPr>
        <w:jc w:val="both"/>
        <w:rPr>
          <w:lang w:val="pl-PL"/>
        </w:rPr>
      </w:pPr>
      <w:r>
        <w:rPr>
          <w:lang w:val="pl-PL"/>
        </w:rPr>
        <w:lastRenderedPageBreak/>
        <w:t>Na routerze HQ wydaj komendę ping na adres interfejsu S0/0/1 routera BR2.</w:t>
      </w:r>
    </w:p>
    <w:p w14:paraId="5C7069AA" w14:textId="77777777" w:rsidR="002A6EE4" w:rsidRDefault="0077581B" w:rsidP="00DF0461">
      <w:pPr>
        <w:pStyle w:val="SubStepAlpha"/>
        <w:numPr>
          <w:ilvl w:val="2"/>
          <w:numId w:val="10"/>
        </w:numPr>
        <w:jc w:val="both"/>
        <w:rPr>
          <w:lang w:val="pl-PL"/>
        </w:rPr>
      </w:pPr>
      <w:r>
        <w:rPr>
          <w:lang w:val="pl-PL"/>
        </w:rPr>
        <w:t>Na routerze BR1 wydaj komendę ping na adres interfejsu S0/0/0 routera BR2.</w:t>
      </w:r>
    </w:p>
    <w:p w14:paraId="5F928329" w14:textId="77777777" w:rsidR="002A6EE4" w:rsidRDefault="0077581B" w:rsidP="00DF0461">
      <w:pPr>
        <w:pStyle w:val="SubStepAlpha"/>
        <w:numPr>
          <w:ilvl w:val="2"/>
          <w:numId w:val="10"/>
        </w:numPr>
        <w:jc w:val="both"/>
        <w:rPr>
          <w:lang w:val="pl-PL"/>
        </w:rPr>
      </w:pPr>
      <w:r>
        <w:rPr>
          <w:lang w:val="pl-PL"/>
        </w:rPr>
        <w:t>W przypadku braku połączenia określ przyczynę.</w:t>
      </w:r>
    </w:p>
    <w:p w14:paraId="12BEA506" w14:textId="77777777" w:rsidR="002A6EE4" w:rsidRDefault="0077581B">
      <w:pPr>
        <w:pStyle w:val="BodyTextL25"/>
        <w:jc w:val="both"/>
        <w:rPr>
          <w:lang w:val="pl-PL"/>
        </w:rPr>
      </w:pPr>
      <w:r>
        <w:rPr>
          <w:b/>
          <w:highlight w:val="yellow"/>
          <w:lang w:val="pl-PL"/>
        </w:rPr>
        <w:t>Uwaga</w:t>
      </w:r>
      <w:r>
        <w:rPr>
          <w:highlight w:val="yellow"/>
          <w:lang w:val="pl-PL"/>
        </w:rPr>
        <w:t xml:space="preserve">: Wyniki użycia komend ping na interfejsy </w:t>
      </w:r>
      <w:proofErr w:type="spellStart"/>
      <w:r>
        <w:rPr>
          <w:highlight w:val="yellow"/>
          <w:lang w:val="pl-PL"/>
        </w:rPr>
        <w:t>ethernetowe</w:t>
      </w:r>
      <w:proofErr w:type="spellEnd"/>
      <w:r>
        <w:rPr>
          <w:highlight w:val="yellow"/>
          <w:lang w:val="pl-PL"/>
        </w:rPr>
        <w:t xml:space="preserve"> będą niepoprawne. Sieci LAN na tych interfejsach są symulowane. Do interfejsów nie ma podpiętych urządzeń, więc są one wyłączone. Dodatkowo w sieci powinien być użyty protokół routingu, a w tym celu interfejsy muszą być włączone, aby możliwe było utworzenie tablic routingu. Dlatego też na tym laboratorium uwaga skupiona jest na adresacji i konfiguracji interfejsów.</w:t>
      </w:r>
    </w:p>
    <w:p w14:paraId="36CD8496" w14:textId="77777777" w:rsidR="002A6EE4" w:rsidRDefault="0077581B">
      <w:pPr>
        <w:pStyle w:val="LabSection"/>
        <w:numPr>
          <w:ilvl w:val="0"/>
          <w:numId w:val="3"/>
        </w:numPr>
      </w:pPr>
      <w:r>
        <w:rPr>
          <w:lang w:val="pl-PL"/>
        </w:rPr>
        <w:t xml:space="preserve">Do przemyślenia </w:t>
      </w:r>
    </w:p>
    <w:p w14:paraId="05644B2F" w14:textId="77777777" w:rsidR="002A6EE4" w:rsidRDefault="0077581B" w:rsidP="00550718">
      <w:pPr>
        <w:pStyle w:val="BodyTextL25"/>
        <w:numPr>
          <w:ilvl w:val="1"/>
          <w:numId w:val="3"/>
        </w:numPr>
        <w:rPr>
          <w:lang w:val="pl-PL"/>
        </w:rPr>
      </w:pPr>
      <w:r>
        <w:rPr>
          <w:lang w:val="pl-PL"/>
        </w:rPr>
        <w:t>Czy możesz wymyśleć krótszy sposób wyznaczania kolejnych adresów sieci z maską /30?</w:t>
      </w:r>
    </w:p>
    <w:p w14:paraId="73A4F1A2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14:paraId="19D6D076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14:paraId="6107F50A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14:paraId="095066FD" w14:textId="77777777" w:rsidR="002A6EE4" w:rsidRDefault="0077581B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14:paraId="6C8BB007" w14:textId="77777777" w:rsidR="002A6EE4" w:rsidRPr="007D7D0E" w:rsidRDefault="002A6EE4">
      <w:pPr>
        <w:pStyle w:val="BodyTextL25"/>
        <w:jc w:val="both"/>
        <w:rPr>
          <w:lang w:val="pl-PL"/>
        </w:rPr>
      </w:pPr>
    </w:p>
    <w:tbl>
      <w:tblPr>
        <w:tblW w:w="1026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2250"/>
        <w:gridCol w:w="2250"/>
        <w:gridCol w:w="2070"/>
        <w:gridCol w:w="2161"/>
      </w:tblGrid>
      <w:tr w:rsidR="002A6EE4" w14:paraId="2FF0D9D4" w14:textId="77777777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45ECFE9E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2A6EE4" w14:paraId="0367BD4E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5E1591B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1243866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59487DC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E2CBE7D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594AAC3" w14:textId="77777777" w:rsidR="002A6EE4" w:rsidRDefault="0077581B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2A6EE4" w14:paraId="02E2DCEC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DD6113C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85FF19A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3C493BC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76477A0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44E175B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2A6EE4" w14:paraId="6447EEAD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441FB90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25C9524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4D237AF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FAEF17D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5735319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2A6EE4" w14:paraId="535B2994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69C41C8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239474D1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15243A1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BF938D4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305DF7A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2A6EE4" w14:paraId="3606022E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B56FFEF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3A5669E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B5E795C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262C6F0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276E397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2A6EE4" w14:paraId="761A447A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F8E6EE3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640BB94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C68F0AF" w14:textId="77777777" w:rsidR="002A6EE4" w:rsidRDefault="0077581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0E65433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F38EE48" w14:textId="77777777" w:rsidR="002A6EE4" w:rsidRDefault="0077581B">
            <w:pPr>
              <w:pStyle w:val="TableTex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2A6EE4" w:rsidRPr="00036A30" w14:paraId="73BF80E8" w14:textId="77777777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8C1F421" w14:textId="77777777" w:rsidR="002A6EE4" w:rsidRDefault="0077581B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>: Aby dowiedzieć się</w:t>
            </w:r>
            <w:r w:rsidR="00D93558">
              <w:rPr>
                <w:lang w:val="pl-PL"/>
              </w:rPr>
              <w:t>,</w:t>
            </w:r>
            <w:r>
              <w:rPr>
                <w:lang w:val="pl-PL"/>
              </w:rPr>
              <w:t xml:space="preserve">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14C14C34" w14:textId="77777777" w:rsidR="002A6EE4" w:rsidRPr="00550718" w:rsidRDefault="002A6EE4" w:rsidP="00443ED6">
      <w:pPr>
        <w:pStyle w:val="DevConfigs"/>
        <w:rPr>
          <w:lang w:val="pl-PL"/>
        </w:rPr>
      </w:pPr>
    </w:p>
    <w:sectPr w:rsidR="002A6EE4" w:rsidRPr="0055071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802D6" w14:textId="77777777" w:rsidR="00195607" w:rsidRDefault="00195607">
      <w:pPr>
        <w:spacing w:before="0" w:after="0" w:line="240" w:lineRule="auto"/>
      </w:pPr>
      <w:r>
        <w:separator/>
      </w:r>
    </w:p>
  </w:endnote>
  <w:endnote w:type="continuationSeparator" w:id="0">
    <w:p w14:paraId="1CEFC611" w14:textId="77777777" w:rsidR="00195607" w:rsidRDefault="001956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07D27" w14:textId="77777777" w:rsidR="00195607" w:rsidRPr="007D7D0E" w:rsidRDefault="00195607" w:rsidP="007D7D0E">
    <w:pPr>
      <w:pStyle w:val="Stopka1"/>
      <w:rPr>
        <w:b/>
      </w:rPr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 </w:t>
    </w:r>
    <w:r w:rsidRPr="00FA3AFA">
      <w:rPr>
        <w:b/>
        <w:szCs w:val="16"/>
        <w:lang w:val="pl-PL"/>
      </w:rPr>
      <w:fldChar w:fldCharType="begin"/>
    </w:r>
    <w:r w:rsidRPr="00FA3AFA">
      <w:rPr>
        <w:b/>
      </w:rPr>
      <w:instrText>PAGE</w:instrText>
    </w:r>
    <w:r w:rsidRPr="00FA3AFA">
      <w:rPr>
        <w:b/>
      </w:rPr>
      <w:fldChar w:fldCharType="separate"/>
    </w:r>
    <w:r w:rsidR="004671F1">
      <w:rPr>
        <w:b/>
        <w:noProof/>
      </w:rPr>
      <w:t>7</w:t>
    </w:r>
    <w:r w:rsidRPr="00FA3AFA">
      <w:rPr>
        <w:b/>
      </w:rPr>
      <w:fldChar w:fldCharType="end"/>
    </w:r>
    <w:r>
      <w:rPr>
        <w:szCs w:val="16"/>
        <w:lang w:val="pl-PL"/>
      </w:rPr>
      <w:t xml:space="preserve"> z </w:t>
    </w:r>
    <w:r w:rsidRPr="007D7D0E">
      <w:rPr>
        <w:b/>
        <w:szCs w:val="16"/>
        <w:lang w:val="pl-PL"/>
      </w:rPr>
      <w:fldChar w:fldCharType="begin"/>
    </w:r>
    <w:r w:rsidRPr="007D7D0E">
      <w:rPr>
        <w:b/>
      </w:rPr>
      <w:instrText>NUMPAGES</w:instrText>
    </w:r>
    <w:r w:rsidRPr="007D7D0E">
      <w:rPr>
        <w:b/>
      </w:rPr>
      <w:fldChar w:fldCharType="separate"/>
    </w:r>
    <w:r w:rsidR="004671F1">
      <w:rPr>
        <w:b/>
        <w:noProof/>
      </w:rPr>
      <w:t>7</w:t>
    </w:r>
    <w:r w:rsidRPr="007D7D0E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41F9" w14:textId="77777777" w:rsidR="00195607" w:rsidRDefault="00195607" w:rsidP="007D7D0E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 </w:t>
    </w:r>
    <w:r w:rsidRPr="007D7D0E">
      <w:rPr>
        <w:szCs w:val="16"/>
        <w:lang w:val="pl-PL"/>
      </w:rPr>
      <w:fldChar w:fldCharType="begin"/>
    </w:r>
    <w:r w:rsidRPr="007D7D0E">
      <w:instrText>PAGE</w:instrText>
    </w:r>
    <w:r w:rsidRPr="007D7D0E">
      <w:fldChar w:fldCharType="separate"/>
    </w:r>
    <w:r>
      <w:rPr>
        <w:noProof/>
      </w:rPr>
      <w:t>1</w:t>
    </w:r>
    <w:r w:rsidRPr="007D7D0E">
      <w:fldChar w:fldCharType="end"/>
    </w:r>
    <w:r>
      <w:rPr>
        <w:szCs w:val="16"/>
        <w:lang w:val="pl-PL"/>
      </w:rPr>
      <w:t xml:space="preserve"> z </w:t>
    </w:r>
    <w:r w:rsidRPr="007D7D0E">
      <w:rPr>
        <w:szCs w:val="16"/>
        <w:lang w:val="pl-PL"/>
      </w:rPr>
      <w:fldChar w:fldCharType="begin"/>
    </w:r>
    <w:r w:rsidRPr="007D7D0E">
      <w:instrText>NUMPAGES</w:instrText>
    </w:r>
    <w:r w:rsidRPr="007D7D0E">
      <w:fldChar w:fldCharType="separate"/>
    </w:r>
    <w:r>
      <w:rPr>
        <w:noProof/>
      </w:rPr>
      <w:t>7</w:t>
    </w:r>
    <w:r w:rsidRPr="007D7D0E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8AB1" w14:textId="77777777" w:rsidR="00195607" w:rsidRDefault="00195607">
      <w:pPr>
        <w:spacing w:before="0" w:after="0" w:line="240" w:lineRule="auto"/>
      </w:pPr>
      <w:r>
        <w:separator/>
      </w:r>
    </w:p>
  </w:footnote>
  <w:footnote w:type="continuationSeparator" w:id="0">
    <w:p w14:paraId="394205E7" w14:textId="77777777" w:rsidR="00195607" w:rsidRDefault="001956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03C3" w14:textId="77777777" w:rsidR="00195607" w:rsidRDefault="00195607">
    <w:pPr>
      <w:pStyle w:val="PageHead"/>
      <w:rPr>
        <w:lang w:val="pl-PL"/>
      </w:rPr>
    </w:pPr>
    <w:r>
      <w:rPr>
        <w:lang w:val="pl-PL"/>
      </w:rPr>
      <w:t>Projektowanie adresacji IPv4 z maskami o różnej długości VLSM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64DC8" w14:textId="77777777" w:rsidR="00195607" w:rsidRPr="007D7D0E" w:rsidRDefault="00195607" w:rsidP="007D7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73F24A" wp14:editId="7222E9DB">
          <wp:simplePos x="0" y="0"/>
          <wp:positionH relativeFrom="column">
            <wp:posOffset>-779047</wp:posOffset>
          </wp:positionH>
          <wp:positionV relativeFrom="paragraph">
            <wp:posOffset>-304248</wp:posOffset>
          </wp:positionV>
          <wp:extent cx="7776210" cy="678180"/>
          <wp:effectExtent l="0" t="0" r="0" b="762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80C"/>
    <w:multiLevelType w:val="multilevel"/>
    <w:tmpl w:val="495E2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D562047"/>
    <w:multiLevelType w:val="multilevel"/>
    <w:tmpl w:val="E2A80862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FE0AB6"/>
    <w:multiLevelType w:val="multilevel"/>
    <w:tmpl w:val="529ED1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C4F5C1D"/>
    <w:multiLevelType w:val="multilevel"/>
    <w:tmpl w:val="21725AF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7BC2E95"/>
    <w:multiLevelType w:val="multilevel"/>
    <w:tmpl w:val="9B686F9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413084"/>
    <w:multiLevelType w:val="multilevel"/>
    <w:tmpl w:val="E8B89D52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59F60D9B"/>
    <w:multiLevelType w:val="multilevel"/>
    <w:tmpl w:val="5D46A166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7">
    <w:nsid w:val="697E43B9"/>
    <w:multiLevelType w:val="multilevel"/>
    <w:tmpl w:val="9B686F9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E591C85"/>
    <w:multiLevelType w:val="multilevel"/>
    <w:tmpl w:val="A71EA634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6894AAF"/>
    <w:multiLevelType w:val="multilevel"/>
    <w:tmpl w:val="9B686F94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E4"/>
    <w:rsid w:val="00025FE5"/>
    <w:rsid w:val="00036A30"/>
    <w:rsid w:val="000C1F3D"/>
    <w:rsid w:val="00110602"/>
    <w:rsid w:val="0015254B"/>
    <w:rsid w:val="0018360B"/>
    <w:rsid w:val="001913A7"/>
    <w:rsid w:val="00195607"/>
    <w:rsid w:val="001B2810"/>
    <w:rsid w:val="001E52C2"/>
    <w:rsid w:val="002168C1"/>
    <w:rsid w:val="00295105"/>
    <w:rsid w:val="002A6EE4"/>
    <w:rsid w:val="00443ED6"/>
    <w:rsid w:val="004671F1"/>
    <w:rsid w:val="00550718"/>
    <w:rsid w:val="005562CE"/>
    <w:rsid w:val="00611F03"/>
    <w:rsid w:val="006256A2"/>
    <w:rsid w:val="00667571"/>
    <w:rsid w:val="007005E2"/>
    <w:rsid w:val="00762625"/>
    <w:rsid w:val="0077581B"/>
    <w:rsid w:val="007D7D0E"/>
    <w:rsid w:val="00804201"/>
    <w:rsid w:val="0086223E"/>
    <w:rsid w:val="00903F45"/>
    <w:rsid w:val="009577C4"/>
    <w:rsid w:val="009B066F"/>
    <w:rsid w:val="00AD2F36"/>
    <w:rsid w:val="00B207E4"/>
    <w:rsid w:val="00C26D77"/>
    <w:rsid w:val="00D93558"/>
    <w:rsid w:val="00DF0461"/>
    <w:rsid w:val="00FA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43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a5">
    <w:name w:val="Текст кінцевої виноски Знак"/>
    <w:basedOn w:val="Domylnaczcionkaakapitu"/>
    <w:uiPriority w:val="99"/>
    <w:semiHidden/>
    <w:rsid w:val="00B67DB8"/>
  </w:style>
  <w:style w:type="character" w:styleId="Odwoanieprzypisukocowego">
    <w:name w:val="endnote reference"/>
    <w:basedOn w:val="Domylnaczcionkaakapitu"/>
    <w:uiPriority w:val="99"/>
    <w:semiHidden/>
    <w:unhideWhenUsed/>
    <w:rsid w:val="00B67DB8"/>
    <w:rPr>
      <w:vertAlign w:val="superscript"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7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6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7D7D0E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393CF6"/>
    <w:pPr>
      <w:suppressAutoHyphens/>
    </w:pPr>
    <w:rPr>
      <w:sz w:val="22"/>
      <w:szCs w:val="22"/>
    </w:rPr>
  </w:style>
  <w:style w:type="paragraph" w:styleId="Tekstprzypisukocowego">
    <w:name w:val="endnote text"/>
    <w:basedOn w:val="Normalny"/>
    <w:uiPriority w:val="99"/>
    <w:semiHidden/>
    <w:unhideWhenUsed/>
    <w:rsid w:val="00B67DB8"/>
    <w:pPr>
      <w:spacing w:before="0" w:after="0" w:line="240" w:lineRule="auto"/>
    </w:pPr>
    <w:rPr>
      <w:sz w:val="20"/>
      <w:szCs w:val="20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7D7D0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D0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D7D0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D0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B2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a5">
    <w:name w:val="Текст кінцевої виноски Знак"/>
    <w:basedOn w:val="Domylnaczcionkaakapitu"/>
    <w:uiPriority w:val="99"/>
    <w:semiHidden/>
    <w:rsid w:val="00B67DB8"/>
  </w:style>
  <w:style w:type="character" w:styleId="Odwoanieprzypisukocowego">
    <w:name w:val="endnote reference"/>
    <w:basedOn w:val="Domylnaczcionkaakapitu"/>
    <w:uiPriority w:val="99"/>
    <w:semiHidden/>
    <w:unhideWhenUsed/>
    <w:rsid w:val="00B67DB8"/>
    <w:rPr>
      <w:vertAlign w:val="superscript"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7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6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7D7D0E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393CF6"/>
    <w:pPr>
      <w:suppressAutoHyphens/>
    </w:pPr>
    <w:rPr>
      <w:sz w:val="22"/>
      <w:szCs w:val="22"/>
    </w:rPr>
  </w:style>
  <w:style w:type="paragraph" w:styleId="Tekstprzypisukocowego">
    <w:name w:val="endnote text"/>
    <w:basedOn w:val="Normalny"/>
    <w:uiPriority w:val="99"/>
    <w:semiHidden/>
    <w:unhideWhenUsed/>
    <w:rsid w:val="00B67DB8"/>
    <w:pPr>
      <w:spacing w:before="0" w:after="0" w:line="240" w:lineRule="auto"/>
    </w:pPr>
    <w:rPr>
      <w:sz w:val="20"/>
      <w:szCs w:val="20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7D7D0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D0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D7D0E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D0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B2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Ipcal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964E7-4210-0F46-868E-166ECAB6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1630</Words>
  <Characters>9780</Characters>
  <Application>Microsoft Macintosh Word</Application>
  <DocSecurity>0</DocSecurity>
  <Lines>81</Lines>
  <Paragraphs>22</Paragraphs>
  <ScaleCrop>false</ScaleCrop>
  <Company>diakov.net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Dariusz Doliwa</cp:lastModifiedBy>
  <cp:revision>17</cp:revision>
  <cp:lastPrinted>2014-10-06T10:19:00Z</cp:lastPrinted>
  <dcterms:created xsi:type="dcterms:W3CDTF">2015-05-16T17:58:00Z</dcterms:created>
  <dcterms:modified xsi:type="dcterms:W3CDTF">2015-07-03T07:21:00Z</dcterms:modified>
  <dc:language>en-GB</dc:language>
</cp:coreProperties>
</file>